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0"/>
        <w:tblW w:w="9912" w:type="dxa"/>
        <w:tblLook w:val="04A0" w:firstRow="1" w:lastRow="0" w:firstColumn="1" w:lastColumn="0" w:noHBand="0" w:noVBand="1"/>
      </w:tblPr>
      <w:tblGrid>
        <w:gridCol w:w="4678"/>
        <w:gridCol w:w="5234"/>
      </w:tblGrid>
      <w:tr w:rsidR="00E86F46" w:rsidRPr="003467AC" w14:paraId="238D1748" w14:textId="77777777" w:rsidTr="00E86F46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90D707" w14:textId="2C9F6CB6" w:rsidR="00E86F46" w:rsidRPr="003467AC" w:rsidRDefault="00E86F46" w:rsidP="004F413A">
            <w:pPr>
              <w:rPr>
                <w:rFonts w:ascii="Aptos" w:hAnsi="Aptos" w:cs="Calibri Light"/>
                <w:sz w:val="24"/>
                <w:szCs w:val="24"/>
              </w:rPr>
            </w:pPr>
            <w:r w:rsidRPr="003467AC">
              <w:rPr>
                <w:rFonts w:ascii="Aptos" w:hAnsi="Aptos" w:cs="Calibri Light"/>
                <w:sz w:val="24"/>
                <w:szCs w:val="24"/>
              </w:rPr>
              <w:t>ПРИКАЗ № 01/Ц-26 от 22.01.2025</w:t>
            </w:r>
          </w:p>
        </w:tc>
        <w:tc>
          <w:tcPr>
            <w:tcW w:w="5234" w:type="dxa"/>
            <w:tcBorders>
              <w:top w:val="nil"/>
              <w:left w:val="nil"/>
              <w:bottom w:val="nil"/>
              <w:right w:val="nil"/>
            </w:tcBorders>
          </w:tcPr>
          <w:p w14:paraId="2FE15FB0" w14:textId="0A815E6E" w:rsidR="00E86F46" w:rsidRPr="003467AC" w:rsidRDefault="00E86F46" w:rsidP="00E449E2">
            <w:pPr>
              <w:ind w:firstLine="567"/>
              <w:jc w:val="right"/>
              <w:rPr>
                <w:rFonts w:ascii="Aptos" w:hAnsi="Aptos" w:cs="Calibri Light"/>
                <w:sz w:val="24"/>
                <w:szCs w:val="24"/>
              </w:rPr>
            </w:pPr>
            <w:r w:rsidRPr="003467AC">
              <w:rPr>
                <w:rFonts w:ascii="Aptos" w:hAnsi="Aptos" w:cs="Calibri Light"/>
                <w:sz w:val="24"/>
                <w:szCs w:val="24"/>
              </w:rPr>
              <w:t>О вводе в промышленную эксплуатацию</w:t>
            </w:r>
            <w:r>
              <w:rPr>
                <w:rFonts w:ascii="Aptos" w:hAnsi="Aptos" w:cs="Calibri Light"/>
                <w:sz w:val="24"/>
                <w:szCs w:val="24"/>
              </w:rPr>
              <w:t xml:space="preserve"> </w:t>
            </w:r>
            <w:r w:rsidRPr="003467AC">
              <w:rPr>
                <w:rFonts w:ascii="Aptos" w:hAnsi="Aptos" w:cs="Calibri Light"/>
                <w:sz w:val="24"/>
                <w:szCs w:val="24"/>
              </w:rPr>
              <w:t>системы мониторинга</w:t>
            </w:r>
          </w:p>
        </w:tc>
      </w:tr>
    </w:tbl>
    <w:p w14:paraId="76C2F181" w14:textId="77777777" w:rsidR="003467AC" w:rsidRPr="003467AC" w:rsidRDefault="003467AC" w:rsidP="003467AC">
      <w:pPr>
        <w:spacing w:after="60"/>
        <w:jc w:val="center"/>
        <w:rPr>
          <w:rFonts w:ascii="Aptos" w:eastAsia="Calibri" w:hAnsi="Aptos" w:cs="Calibri Light"/>
          <w:b/>
          <w:i/>
          <w:iCs/>
        </w:rPr>
      </w:pPr>
    </w:p>
    <w:p w14:paraId="2E5AAF89" w14:textId="55009567" w:rsidR="003467AC" w:rsidRPr="003467AC" w:rsidRDefault="003467AC" w:rsidP="003467AC">
      <w:pPr>
        <w:jc w:val="both"/>
        <w:rPr>
          <w:rFonts w:ascii="Aptos" w:hAnsi="Aptos"/>
          <w:sz w:val="20"/>
          <w:szCs w:val="20"/>
        </w:rPr>
      </w:pPr>
      <w:r w:rsidRPr="003467AC">
        <w:rPr>
          <w:rFonts w:ascii="Aptos" w:eastAsia="Calibri" w:hAnsi="Aptos" w:cs="Calibri Light"/>
          <w:bCs/>
          <w:i/>
          <w:iCs/>
          <w:sz w:val="20"/>
          <w:szCs w:val="20"/>
        </w:rPr>
        <w:tab/>
      </w:r>
      <w:r w:rsidRPr="003467AC">
        <w:rPr>
          <w:rFonts w:ascii="Aptos" w:hAnsi="Aptos"/>
          <w:sz w:val="20"/>
          <w:szCs w:val="20"/>
        </w:rPr>
        <w:t>В целях повышения эффективности использования производственного оборудования, сокращения внеплановых простоев и обеспечения прозрачности производственного учета, ПРИКАЗЫВАЮ:</w:t>
      </w:r>
    </w:p>
    <w:p w14:paraId="680CE4DF" w14:textId="77777777" w:rsidR="003467AC" w:rsidRPr="003467AC" w:rsidRDefault="003467AC" w:rsidP="003467AC">
      <w:pPr>
        <w:jc w:val="both"/>
        <w:rPr>
          <w:rFonts w:ascii="Aptos" w:hAnsi="Aptos"/>
          <w:sz w:val="20"/>
          <w:szCs w:val="20"/>
        </w:rPr>
      </w:pPr>
    </w:p>
    <w:p w14:paraId="51B53180" w14:textId="77777777" w:rsidR="003467AC" w:rsidRPr="003467AC" w:rsidRDefault="003467AC" w:rsidP="003467AC">
      <w:pPr>
        <w:jc w:val="both"/>
        <w:rPr>
          <w:rFonts w:ascii="Aptos" w:hAnsi="Aptos"/>
          <w:sz w:val="20"/>
          <w:szCs w:val="20"/>
        </w:rPr>
      </w:pPr>
      <w:r w:rsidRPr="003467AC">
        <w:rPr>
          <w:rFonts w:ascii="Aptos" w:hAnsi="Aptos"/>
          <w:sz w:val="20"/>
          <w:szCs w:val="20"/>
        </w:rPr>
        <w:t>1. ВВЕСТИ В ЭКСПЛУАТАЦИЮ</w:t>
      </w:r>
    </w:p>
    <w:p w14:paraId="2F38EA52" w14:textId="2010566A" w:rsidR="003467AC" w:rsidRPr="003467AC" w:rsidRDefault="003467AC" w:rsidP="003467AC">
      <w:pPr>
        <w:spacing w:after="0"/>
        <w:jc w:val="both"/>
        <w:rPr>
          <w:rFonts w:ascii="Aptos" w:hAnsi="Aptos"/>
          <w:sz w:val="20"/>
          <w:szCs w:val="20"/>
        </w:rPr>
      </w:pPr>
      <w:r w:rsidRPr="003467AC">
        <w:rPr>
          <w:rFonts w:ascii="Aptos" w:hAnsi="Aptos"/>
          <w:sz w:val="20"/>
          <w:szCs w:val="20"/>
        </w:rPr>
        <w:t xml:space="preserve">С «___» ________ 2026 года перевести </w:t>
      </w:r>
      <w:r w:rsidRPr="00AF20A9">
        <w:rPr>
          <w:rFonts w:ascii="Aptos" w:hAnsi="Aptos"/>
          <w:b/>
          <w:bCs/>
          <w:sz w:val="20"/>
          <w:szCs w:val="20"/>
        </w:rPr>
        <w:t>систему мониторинга промышленного оборудования</w:t>
      </w:r>
      <w:r>
        <w:rPr>
          <w:rFonts w:ascii="Aptos" w:hAnsi="Aptos"/>
          <w:sz w:val="20"/>
          <w:szCs w:val="20"/>
        </w:rPr>
        <w:t xml:space="preserve"> </w:t>
      </w:r>
      <w:r w:rsidRPr="003467AC">
        <w:rPr>
          <w:rFonts w:ascii="Aptos" w:hAnsi="Aptos"/>
          <w:sz w:val="20"/>
          <w:szCs w:val="20"/>
        </w:rPr>
        <w:t xml:space="preserve"> из режима опытной эксплуатации в режим промышленной эксплуатации на участке ЧПУ (ЦЕХ №___).</w:t>
      </w:r>
    </w:p>
    <w:p w14:paraId="35821811" w14:textId="77777777" w:rsidR="003467AC" w:rsidRPr="003467AC" w:rsidRDefault="003467AC" w:rsidP="003467AC">
      <w:pPr>
        <w:jc w:val="both"/>
        <w:rPr>
          <w:rFonts w:ascii="Aptos" w:hAnsi="Aptos"/>
          <w:sz w:val="20"/>
          <w:szCs w:val="20"/>
        </w:rPr>
      </w:pPr>
    </w:p>
    <w:p w14:paraId="5AE21A91" w14:textId="7CA0592F" w:rsidR="003467AC" w:rsidRPr="003467AC" w:rsidRDefault="003467AC" w:rsidP="003467AC">
      <w:pPr>
        <w:jc w:val="both"/>
        <w:rPr>
          <w:rFonts w:ascii="Aptos" w:hAnsi="Aptos"/>
          <w:sz w:val="20"/>
          <w:szCs w:val="20"/>
        </w:rPr>
      </w:pPr>
      <w:r w:rsidRPr="003467AC">
        <w:rPr>
          <w:rFonts w:ascii="Aptos" w:hAnsi="Aptos"/>
          <w:sz w:val="20"/>
          <w:szCs w:val="20"/>
        </w:rPr>
        <w:t>2. ИЗМЕНИТЬ ПОРЯДОК ОТЧЕТНОСТИ</w:t>
      </w:r>
    </w:p>
    <w:p w14:paraId="2F221713" w14:textId="2E8A68D2" w:rsidR="003467AC" w:rsidRPr="003467AC" w:rsidRDefault="003467AC" w:rsidP="003467AC">
      <w:pPr>
        <w:spacing w:after="0"/>
        <w:jc w:val="both"/>
        <w:rPr>
          <w:rFonts w:ascii="Aptos" w:hAnsi="Aptos"/>
          <w:sz w:val="20"/>
          <w:szCs w:val="20"/>
        </w:rPr>
      </w:pPr>
      <w:r w:rsidRPr="003467AC">
        <w:rPr>
          <w:rFonts w:ascii="Aptos" w:hAnsi="Aptos"/>
          <w:sz w:val="20"/>
          <w:szCs w:val="20"/>
        </w:rPr>
        <w:t>2.1. С [ДАТА] ЗАПРЕТИТЬ прием любых ручных отчетов (бумажных журналов, Excel-таблиц, служебных записок) о выработке и простоях оборудования.</w:t>
      </w:r>
    </w:p>
    <w:p w14:paraId="49DC0B0B" w14:textId="0EE406CD" w:rsidR="003467AC" w:rsidRPr="003467AC" w:rsidRDefault="003467AC" w:rsidP="003467AC">
      <w:pPr>
        <w:spacing w:after="0"/>
        <w:jc w:val="both"/>
        <w:rPr>
          <w:rFonts w:ascii="Aptos" w:hAnsi="Aptos"/>
          <w:sz w:val="20"/>
          <w:szCs w:val="20"/>
        </w:rPr>
      </w:pPr>
      <w:r w:rsidRPr="003467AC">
        <w:rPr>
          <w:rFonts w:ascii="Aptos" w:hAnsi="Aptos"/>
          <w:sz w:val="20"/>
          <w:szCs w:val="20"/>
        </w:rPr>
        <w:t>2.2. Основанием для начисления заработной платы, премий и оценки эффективности работы смены считать ИСКЛЮЧИТЕЛЬНО данные, выгруженные из системы.</w:t>
      </w:r>
    </w:p>
    <w:p w14:paraId="19A0885B" w14:textId="77777777" w:rsidR="003467AC" w:rsidRPr="003467AC" w:rsidRDefault="003467AC" w:rsidP="003467AC">
      <w:pPr>
        <w:spacing w:after="0"/>
        <w:jc w:val="both"/>
        <w:rPr>
          <w:rFonts w:ascii="Aptos" w:hAnsi="Aptos"/>
          <w:sz w:val="20"/>
          <w:szCs w:val="20"/>
        </w:rPr>
      </w:pPr>
      <w:r w:rsidRPr="003467AC">
        <w:rPr>
          <w:rFonts w:ascii="Aptos" w:hAnsi="Aptos"/>
          <w:sz w:val="20"/>
          <w:szCs w:val="20"/>
        </w:rPr>
        <w:t>2.3. Расхождения между «бумажным» отчетом и данными системы трактовать как искажение отчетности.</w:t>
      </w:r>
    </w:p>
    <w:p w14:paraId="3E9BB8FD" w14:textId="77777777" w:rsidR="003467AC" w:rsidRPr="003467AC" w:rsidRDefault="003467AC" w:rsidP="003467AC">
      <w:pPr>
        <w:jc w:val="both"/>
        <w:rPr>
          <w:rFonts w:ascii="Aptos" w:hAnsi="Aptos"/>
          <w:sz w:val="20"/>
          <w:szCs w:val="20"/>
        </w:rPr>
      </w:pPr>
    </w:p>
    <w:p w14:paraId="7714A902" w14:textId="77777777" w:rsidR="003467AC" w:rsidRPr="003467AC" w:rsidRDefault="003467AC" w:rsidP="003467AC">
      <w:pPr>
        <w:jc w:val="both"/>
        <w:rPr>
          <w:rFonts w:ascii="Aptos" w:hAnsi="Aptos"/>
          <w:sz w:val="20"/>
          <w:szCs w:val="20"/>
        </w:rPr>
      </w:pPr>
      <w:r w:rsidRPr="003467AC">
        <w:rPr>
          <w:rFonts w:ascii="Aptos" w:hAnsi="Aptos"/>
          <w:sz w:val="20"/>
          <w:szCs w:val="20"/>
        </w:rPr>
        <w:t>3. ОБЯЗАННОСТИ ОПЕРАТОРОВ СТАНКОВ С ЧПУ</w:t>
      </w:r>
    </w:p>
    <w:p w14:paraId="6EA4AF87" w14:textId="77777777" w:rsidR="003467AC" w:rsidRPr="003467AC" w:rsidRDefault="003467AC" w:rsidP="003467AC">
      <w:pPr>
        <w:spacing w:after="0"/>
        <w:jc w:val="both"/>
        <w:rPr>
          <w:rFonts w:ascii="Aptos" w:hAnsi="Aptos"/>
          <w:sz w:val="20"/>
          <w:szCs w:val="20"/>
        </w:rPr>
      </w:pPr>
      <w:r w:rsidRPr="003467AC">
        <w:rPr>
          <w:rFonts w:ascii="Aptos" w:hAnsi="Aptos"/>
          <w:sz w:val="20"/>
          <w:szCs w:val="20"/>
        </w:rPr>
        <w:t>3.1. При возникновении простоя оборудования оператор обязан в течение 5 минут указать причину простоя на терминале рабочего места.</w:t>
      </w:r>
    </w:p>
    <w:p w14:paraId="3EEECD59" w14:textId="77777777" w:rsidR="003467AC" w:rsidRPr="003467AC" w:rsidRDefault="003467AC" w:rsidP="003467AC">
      <w:pPr>
        <w:spacing w:after="0"/>
        <w:jc w:val="both"/>
        <w:rPr>
          <w:rFonts w:ascii="Aptos" w:hAnsi="Aptos"/>
          <w:sz w:val="20"/>
          <w:szCs w:val="20"/>
        </w:rPr>
      </w:pPr>
      <w:r w:rsidRPr="003467AC">
        <w:rPr>
          <w:rFonts w:ascii="Aptos" w:hAnsi="Aptos"/>
          <w:sz w:val="20"/>
          <w:szCs w:val="20"/>
        </w:rPr>
        <w:t>3.2. Простой, не классифицированный оператором (статус «Неизвестно»), приравнивается к простою по вине оператора (нарушение трудовой дисциплины).</w:t>
      </w:r>
    </w:p>
    <w:p w14:paraId="6A489A2F" w14:textId="77777777" w:rsidR="003467AC" w:rsidRPr="003467AC" w:rsidRDefault="003467AC" w:rsidP="003467AC">
      <w:pPr>
        <w:jc w:val="both"/>
        <w:rPr>
          <w:rFonts w:ascii="Aptos" w:hAnsi="Aptos"/>
          <w:sz w:val="20"/>
          <w:szCs w:val="20"/>
        </w:rPr>
      </w:pPr>
    </w:p>
    <w:p w14:paraId="7E4FE885" w14:textId="77777777" w:rsidR="003467AC" w:rsidRPr="003467AC" w:rsidRDefault="003467AC" w:rsidP="003467AC">
      <w:pPr>
        <w:jc w:val="both"/>
        <w:rPr>
          <w:rFonts w:ascii="Aptos" w:hAnsi="Aptos"/>
          <w:sz w:val="20"/>
          <w:szCs w:val="20"/>
        </w:rPr>
      </w:pPr>
      <w:r w:rsidRPr="003467AC">
        <w:rPr>
          <w:rFonts w:ascii="Aptos" w:hAnsi="Aptos"/>
          <w:sz w:val="20"/>
          <w:szCs w:val="20"/>
        </w:rPr>
        <w:t>4. ОБЯЗАННОСТИ МАСТЕРОВ СМЕН</w:t>
      </w:r>
    </w:p>
    <w:p w14:paraId="5A982249" w14:textId="6B6EDCE4" w:rsidR="003467AC" w:rsidRPr="003467AC" w:rsidRDefault="003467AC" w:rsidP="003467AC">
      <w:pPr>
        <w:spacing w:after="0"/>
        <w:jc w:val="both"/>
        <w:rPr>
          <w:rFonts w:ascii="Aptos" w:hAnsi="Aptos"/>
          <w:sz w:val="20"/>
          <w:szCs w:val="20"/>
        </w:rPr>
      </w:pPr>
      <w:r w:rsidRPr="003467AC">
        <w:rPr>
          <w:rFonts w:ascii="Aptos" w:hAnsi="Aptos"/>
          <w:sz w:val="20"/>
          <w:szCs w:val="20"/>
        </w:rPr>
        <w:t>4.1. Ежедневно в 08:30 проводить разбор смены на основании автоматического отчета из системы</w:t>
      </w:r>
    </w:p>
    <w:p w14:paraId="196840FC" w14:textId="572D564E" w:rsidR="003467AC" w:rsidRPr="003467AC" w:rsidRDefault="003467AC" w:rsidP="003467AC">
      <w:pPr>
        <w:spacing w:after="0"/>
        <w:jc w:val="both"/>
        <w:rPr>
          <w:rFonts w:ascii="Aptos" w:hAnsi="Aptos"/>
          <w:sz w:val="20"/>
          <w:szCs w:val="20"/>
        </w:rPr>
      </w:pPr>
      <w:r w:rsidRPr="003467AC">
        <w:rPr>
          <w:rFonts w:ascii="Aptos" w:hAnsi="Aptos"/>
          <w:sz w:val="20"/>
          <w:szCs w:val="20"/>
        </w:rPr>
        <w:t>4.2. Обеспечить сохранность АРМ оператора (планшетов)</w:t>
      </w:r>
    </w:p>
    <w:p w14:paraId="4F91BDB1" w14:textId="77777777" w:rsidR="003467AC" w:rsidRPr="003467AC" w:rsidRDefault="003467AC" w:rsidP="003467AC">
      <w:pPr>
        <w:jc w:val="both"/>
        <w:rPr>
          <w:rFonts w:ascii="Aptos" w:hAnsi="Aptos"/>
          <w:sz w:val="20"/>
          <w:szCs w:val="20"/>
        </w:rPr>
      </w:pPr>
    </w:p>
    <w:p w14:paraId="25270758" w14:textId="77777777" w:rsidR="003467AC" w:rsidRPr="003467AC" w:rsidRDefault="003467AC" w:rsidP="003467AC">
      <w:pPr>
        <w:jc w:val="both"/>
        <w:rPr>
          <w:rFonts w:ascii="Aptos" w:hAnsi="Aptos"/>
          <w:sz w:val="20"/>
          <w:szCs w:val="20"/>
        </w:rPr>
      </w:pPr>
      <w:r w:rsidRPr="003467AC">
        <w:rPr>
          <w:rFonts w:ascii="Aptos" w:hAnsi="Aptos"/>
          <w:sz w:val="20"/>
          <w:szCs w:val="20"/>
        </w:rPr>
        <w:t>5. ОТВЕТСТВЕННОСТЬ</w:t>
      </w:r>
    </w:p>
    <w:p w14:paraId="65517EDA" w14:textId="7DE5B43F" w:rsidR="003467AC" w:rsidRPr="003467AC" w:rsidRDefault="003467AC" w:rsidP="003467AC">
      <w:pPr>
        <w:spacing w:after="0"/>
        <w:jc w:val="both"/>
        <w:rPr>
          <w:rFonts w:ascii="Aptos" w:hAnsi="Aptos"/>
          <w:sz w:val="20"/>
          <w:szCs w:val="20"/>
        </w:rPr>
      </w:pPr>
      <w:r w:rsidRPr="003467AC">
        <w:rPr>
          <w:rFonts w:ascii="Aptos" w:hAnsi="Aptos"/>
          <w:sz w:val="20"/>
          <w:szCs w:val="20"/>
        </w:rPr>
        <w:t>5.1. Назначить Администратором системы ИТ-Директора [ФИО].</w:t>
      </w:r>
    </w:p>
    <w:p w14:paraId="027C60C5" w14:textId="77777777" w:rsidR="003467AC" w:rsidRPr="003467AC" w:rsidRDefault="003467AC" w:rsidP="003467AC">
      <w:pPr>
        <w:spacing w:after="0"/>
        <w:jc w:val="both"/>
        <w:rPr>
          <w:rFonts w:ascii="Aptos" w:hAnsi="Aptos"/>
          <w:sz w:val="20"/>
          <w:szCs w:val="20"/>
        </w:rPr>
      </w:pPr>
      <w:r w:rsidRPr="003467AC">
        <w:rPr>
          <w:rFonts w:ascii="Aptos" w:hAnsi="Aptos"/>
          <w:sz w:val="20"/>
          <w:szCs w:val="20"/>
        </w:rPr>
        <w:t>5.2. Ответственность за достоверность вносимых данных возложить на Начальника производства [ФИО].</w:t>
      </w:r>
    </w:p>
    <w:p w14:paraId="7899046F" w14:textId="77777777" w:rsidR="003467AC" w:rsidRPr="003467AC" w:rsidRDefault="003467AC" w:rsidP="003467AC">
      <w:pPr>
        <w:jc w:val="both"/>
        <w:rPr>
          <w:rFonts w:ascii="Aptos" w:hAnsi="Aptos"/>
          <w:sz w:val="20"/>
          <w:szCs w:val="20"/>
        </w:rPr>
      </w:pPr>
    </w:p>
    <w:p w14:paraId="214C103D" w14:textId="77777777" w:rsidR="003467AC" w:rsidRPr="003467AC" w:rsidRDefault="003467AC" w:rsidP="003467AC">
      <w:pPr>
        <w:jc w:val="both"/>
        <w:rPr>
          <w:rFonts w:ascii="Aptos" w:hAnsi="Aptos"/>
          <w:sz w:val="20"/>
          <w:szCs w:val="20"/>
        </w:rPr>
      </w:pPr>
      <w:r w:rsidRPr="003467AC">
        <w:rPr>
          <w:rFonts w:ascii="Aptos" w:hAnsi="Aptos"/>
          <w:sz w:val="20"/>
          <w:szCs w:val="20"/>
        </w:rPr>
        <w:t>6. КОНТРОЛЬ</w:t>
      </w:r>
    </w:p>
    <w:p w14:paraId="7E17AC94" w14:textId="77777777" w:rsidR="003467AC" w:rsidRPr="003467AC" w:rsidRDefault="003467AC" w:rsidP="003467AC">
      <w:pPr>
        <w:jc w:val="both"/>
        <w:rPr>
          <w:rFonts w:ascii="Aptos" w:hAnsi="Aptos"/>
          <w:sz w:val="20"/>
          <w:szCs w:val="20"/>
        </w:rPr>
      </w:pPr>
      <w:r w:rsidRPr="003467AC">
        <w:rPr>
          <w:rFonts w:ascii="Aptos" w:hAnsi="Aptos"/>
          <w:sz w:val="20"/>
          <w:szCs w:val="20"/>
        </w:rPr>
        <w:t>Контроль за исполнением настоящего приказа оставляю за собой.</w:t>
      </w:r>
    </w:p>
    <w:p w14:paraId="6D44A159" w14:textId="77777777" w:rsidR="003467AC" w:rsidRDefault="003467AC" w:rsidP="003467AC">
      <w:pPr>
        <w:jc w:val="both"/>
        <w:rPr>
          <w:rFonts w:ascii="Aptos" w:hAnsi="Aptos"/>
          <w:sz w:val="20"/>
          <w:szCs w:val="20"/>
        </w:rPr>
      </w:pPr>
    </w:p>
    <w:p w14:paraId="33AB8C7A" w14:textId="77777777" w:rsidR="003467AC" w:rsidRDefault="003467AC" w:rsidP="003467AC">
      <w:pPr>
        <w:jc w:val="both"/>
        <w:rPr>
          <w:rFonts w:ascii="Aptos" w:hAnsi="Aptos"/>
          <w:sz w:val="20"/>
          <w:szCs w:val="20"/>
        </w:rPr>
      </w:pPr>
    </w:p>
    <w:p w14:paraId="3F9546EA" w14:textId="77777777" w:rsidR="003467AC" w:rsidRDefault="003467AC" w:rsidP="003467AC">
      <w:pPr>
        <w:jc w:val="both"/>
        <w:rPr>
          <w:rFonts w:ascii="Aptos" w:hAnsi="Aptos"/>
          <w:sz w:val="20"/>
          <w:szCs w:val="20"/>
        </w:rPr>
      </w:pPr>
    </w:p>
    <w:p w14:paraId="78D5DA60" w14:textId="4D7D9E4D" w:rsidR="008B08E5" w:rsidRDefault="003467AC" w:rsidP="003467AC">
      <w:pPr>
        <w:jc w:val="both"/>
        <w:rPr>
          <w:rFonts w:ascii="Aptos" w:hAnsi="Aptos"/>
          <w:sz w:val="20"/>
          <w:szCs w:val="20"/>
        </w:rPr>
      </w:pPr>
      <w:r w:rsidRPr="003467AC">
        <w:rPr>
          <w:rFonts w:ascii="Aptos" w:hAnsi="Aptos"/>
          <w:sz w:val="20"/>
          <w:szCs w:val="20"/>
        </w:rPr>
        <w:t>Генеральный директор</w:t>
      </w:r>
      <w:r>
        <w:rPr>
          <w:rFonts w:ascii="Aptos" w:hAnsi="Aptos"/>
          <w:sz w:val="20"/>
          <w:szCs w:val="20"/>
        </w:rPr>
        <w:tab/>
      </w:r>
      <w:r>
        <w:rPr>
          <w:rFonts w:ascii="Aptos" w:hAnsi="Aptos"/>
          <w:sz w:val="20"/>
          <w:szCs w:val="20"/>
        </w:rPr>
        <w:tab/>
      </w:r>
      <w:r>
        <w:rPr>
          <w:rFonts w:ascii="Aptos" w:hAnsi="Aptos"/>
          <w:sz w:val="20"/>
          <w:szCs w:val="20"/>
        </w:rPr>
        <w:tab/>
      </w:r>
      <w:r>
        <w:rPr>
          <w:rFonts w:ascii="Aptos" w:hAnsi="Aptos"/>
          <w:sz w:val="20"/>
          <w:szCs w:val="20"/>
        </w:rPr>
        <w:tab/>
      </w:r>
      <w:r>
        <w:rPr>
          <w:rFonts w:ascii="Aptos" w:hAnsi="Aptos"/>
          <w:sz w:val="20"/>
          <w:szCs w:val="20"/>
        </w:rPr>
        <w:tab/>
      </w:r>
      <w:r>
        <w:rPr>
          <w:rFonts w:ascii="Aptos" w:hAnsi="Aptos"/>
          <w:sz w:val="20"/>
          <w:szCs w:val="20"/>
        </w:rPr>
        <w:tab/>
      </w:r>
      <w:r w:rsidRPr="003467AC">
        <w:rPr>
          <w:rFonts w:ascii="Aptos" w:hAnsi="Aptos"/>
          <w:sz w:val="20"/>
          <w:szCs w:val="20"/>
        </w:rPr>
        <w:t xml:space="preserve"> _________________ / [Фамилия И.О.]</w:t>
      </w:r>
    </w:p>
    <w:p w14:paraId="52DB28E0" w14:textId="6EFB8ADA" w:rsidR="003467AC" w:rsidRPr="003467AC" w:rsidRDefault="003467AC" w:rsidP="003467AC">
      <w:pPr>
        <w:jc w:val="both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ab/>
      </w:r>
      <w:r>
        <w:rPr>
          <w:rFonts w:ascii="Aptos" w:hAnsi="Aptos"/>
          <w:sz w:val="20"/>
          <w:szCs w:val="20"/>
        </w:rPr>
        <w:tab/>
      </w:r>
      <w:r>
        <w:rPr>
          <w:rFonts w:ascii="Aptos" w:hAnsi="Aptos"/>
          <w:sz w:val="20"/>
          <w:szCs w:val="20"/>
        </w:rPr>
        <w:tab/>
      </w:r>
      <w:r>
        <w:rPr>
          <w:rFonts w:ascii="Aptos" w:hAnsi="Aptos"/>
          <w:sz w:val="20"/>
          <w:szCs w:val="20"/>
        </w:rPr>
        <w:tab/>
      </w:r>
      <w:r>
        <w:rPr>
          <w:rFonts w:ascii="Aptos" w:hAnsi="Aptos"/>
          <w:sz w:val="20"/>
          <w:szCs w:val="20"/>
        </w:rPr>
        <w:tab/>
      </w:r>
      <w:r>
        <w:rPr>
          <w:rFonts w:ascii="Aptos" w:hAnsi="Aptos"/>
          <w:sz w:val="20"/>
          <w:szCs w:val="20"/>
        </w:rPr>
        <w:tab/>
      </w:r>
      <w:r>
        <w:rPr>
          <w:rFonts w:ascii="Aptos" w:hAnsi="Aptos"/>
          <w:sz w:val="20"/>
          <w:szCs w:val="20"/>
        </w:rPr>
        <w:tab/>
      </w:r>
      <w:r>
        <w:rPr>
          <w:rFonts w:ascii="Aptos" w:hAnsi="Aptos"/>
          <w:sz w:val="20"/>
          <w:szCs w:val="20"/>
        </w:rPr>
        <w:tab/>
      </w:r>
      <w:r>
        <w:rPr>
          <w:rFonts w:ascii="Aptos" w:hAnsi="Aptos"/>
          <w:sz w:val="20"/>
          <w:szCs w:val="20"/>
        </w:rPr>
        <w:tab/>
        <w:t>М.П.</w:t>
      </w:r>
    </w:p>
    <w:sectPr w:rsidR="003467AC" w:rsidRPr="003467AC" w:rsidSect="003467AC">
      <w:headerReference w:type="default" r:id="rId6"/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165AA" w14:textId="77777777" w:rsidR="00DA534B" w:rsidRDefault="00DA534B" w:rsidP="003467AC">
      <w:pPr>
        <w:spacing w:after="0" w:line="240" w:lineRule="auto"/>
      </w:pPr>
      <w:r>
        <w:separator/>
      </w:r>
    </w:p>
  </w:endnote>
  <w:endnote w:type="continuationSeparator" w:id="0">
    <w:p w14:paraId="03D75AA1" w14:textId="77777777" w:rsidR="00DA534B" w:rsidRDefault="00DA534B" w:rsidP="003467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B6094" w14:textId="77777777" w:rsidR="00DA534B" w:rsidRDefault="00DA534B" w:rsidP="003467AC">
      <w:pPr>
        <w:spacing w:after="0" w:line="240" w:lineRule="auto"/>
      </w:pPr>
      <w:r>
        <w:separator/>
      </w:r>
    </w:p>
  </w:footnote>
  <w:footnote w:type="continuationSeparator" w:id="0">
    <w:p w14:paraId="251CD6BD" w14:textId="77777777" w:rsidR="00DA534B" w:rsidRDefault="00DA534B" w:rsidP="003467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88DAD" w14:textId="7A305E6A" w:rsidR="003467AC" w:rsidRDefault="003467AC" w:rsidP="003467AC">
    <w:r>
      <w:t>На бланке организации</w:t>
    </w:r>
  </w:p>
  <w:p w14:paraId="4C3294F6" w14:textId="77777777" w:rsidR="003467AC" w:rsidRDefault="003467AC" w:rsidP="003467A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D23"/>
    <w:rsid w:val="00276D23"/>
    <w:rsid w:val="003467AC"/>
    <w:rsid w:val="003D674E"/>
    <w:rsid w:val="0041207F"/>
    <w:rsid w:val="00757AA4"/>
    <w:rsid w:val="00784D20"/>
    <w:rsid w:val="008B08E5"/>
    <w:rsid w:val="00AF20A9"/>
    <w:rsid w:val="00B169F1"/>
    <w:rsid w:val="00D375BF"/>
    <w:rsid w:val="00DA534B"/>
    <w:rsid w:val="00E449E2"/>
    <w:rsid w:val="00E86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0873D"/>
  <w15:chartTrackingRefBased/>
  <w15:docId w15:val="{EBD4DB16-1378-4729-89E1-0DD3D04C6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76D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6D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6D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6D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6D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6D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6D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6D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6D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6D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76D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76D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76D2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76D2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76D2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76D2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76D2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76D2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76D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76D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6D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76D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76D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76D2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76D2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76D2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76D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76D2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76D23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346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467AC"/>
  </w:style>
  <w:style w:type="paragraph" w:styleId="ae">
    <w:name w:val="footer"/>
    <w:basedOn w:val="a"/>
    <w:link w:val="af"/>
    <w:uiPriority w:val="99"/>
    <w:unhideWhenUsed/>
    <w:rsid w:val="00346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467AC"/>
  </w:style>
  <w:style w:type="table" w:styleId="af0">
    <w:name w:val="Table Grid"/>
    <w:basedOn w:val="a1"/>
    <w:uiPriority w:val="59"/>
    <w:rsid w:val="003467A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206</Words>
  <Characters>1475</Characters>
  <Application>Microsoft Office Word</Application>
  <DocSecurity>0</DocSecurity>
  <Lines>42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Саяров Артур Ришатович</dc:creator>
  <cp:keywords/>
  <dc:description/>
  <cp:lastModifiedBy>365 Pro Plus</cp:lastModifiedBy>
  <cp:revision>8</cp:revision>
  <dcterms:created xsi:type="dcterms:W3CDTF">2026-01-22T06:52:00Z</dcterms:created>
  <dcterms:modified xsi:type="dcterms:W3CDTF">2026-01-22T07:26:00Z</dcterms:modified>
</cp:coreProperties>
</file>